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关于《襄城县中心城区个人建房管理办法（征求意见稿）》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的起草说明</w:t>
      </w:r>
    </w:p>
    <w:p>
      <w:pPr>
        <w:ind w:firstLine="700" w:firstLineChars="200"/>
        <w:jc w:val="both"/>
        <w:rPr>
          <w:rFonts w:hint="eastAsia" w:ascii="宋体" w:hAnsi="宋体" w:eastAsia="仿宋" w:cs="仿宋"/>
          <w:b w:val="0"/>
          <w:bCs w:val="0"/>
          <w:i w:val="0"/>
          <w:caps w:val="0"/>
          <w:color w:val="000000"/>
          <w:spacing w:val="15"/>
          <w:kern w:val="44"/>
          <w:sz w:val="32"/>
          <w:szCs w:val="32"/>
          <w:lang w:val="en-US" w:eastAsia="zh-CN" w:bidi="ar-SA"/>
        </w:rPr>
      </w:pP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宋体" w:hAnsi="宋体" w:eastAsia="仿宋" w:cs="仿宋"/>
          <w:b w:val="0"/>
          <w:bCs w:val="0"/>
          <w:i w:val="0"/>
          <w:caps w:val="0"/>
          <w:color w:val="000000"/>
          <w:spacing w:val="15"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修订原因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eastAsia="仿宋" w:cs="仿宋"/>
          <w:b w:val="0"/>
          <w:bCs w:val="0"/>
          <w:i w:val="0"/>
          <w:caps w:val="0"/>
          <w:color w:val="000000"/>
          <w:spacing w:val="15"/>
          <w:kern w:val="44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" w:cs="仿宋"/>
          <w:b w:val="0"/>
          <w:bCs w:val="0"/>
          <w:i w:val="0"/>
          <w:caps w:val="0"/>
          <w:color w:val="000000"/>
          <w:spacing w:val="15"/>
          <w:kern w:val="44"/>
          <w:sz w:val="32"/>
          <w:szCs w:val="32"/>
          <w:lang w:val="en-US" w:eastAsia="zh-CN" w:bidi="ar-SA"/>
        </w:rPr>
        <w:t>我县2017年</w:t>
      </w:r>
      <w:r>
        <w:rPr>
          <w:rFonts w:hint="eastAsia" w:eastAsia="仿宋" w:cs="仿宋"/>
          <w:b w:val="0"/>
          <w:bCs w:val="0"/>
          <w:i w:val="0"/>
          <w:caps w:val="0"/>
          <w:color w:val="000000"/>
          <w:spacing w:val="15"/>
          <w:kern w:val="44"/>
          <w:sz w:val="32"/>
          <w:szCs w:val="32"/>
          <w:lang w:val="en-US" w:eastAsia="zh-CN" w:bidi="ar-SA"/>
        </w:rPr>
        <w:t>制定</w:t>
      </w:r>
      <w:r>
        <w:rPr>
          <w:rFonts w:hint="eastAsia" w:ascii="宋体" w:hAnsi="宋体" w:eastAsia="仿宋" w:cs="仿宋"/>
          <w:b w:val="0"/>
          <w:bCs w:val="0"/>
          <w:i w:val="0"/>
          <w:caps w:val="0"/>
          <w:color w:val="000000"/>
          <w:spacing w:val="15"/>
          <w:kern w:val="44"/>
          <w:sz w:val="32"/>
          <w:szCs w:val="32"/>
          <w:lang w:val="en-US" w:eastAsia="zh-CN" w:bidi="ar-SA"/>
        </w:rPr>
        <w:t>的《关于印发襄城县城市规划区个人住房建设管理办法（试行）的通知》（襄政〔2017〕24号）文件已超过期限，不再实施。根据县委、县政府要求，为有效遏制我县</w:t>
      </w:r>
      <w:r>
        <w:rPr>
          <w:rFonts w:hint="eastAsia" w:eastAsia="仿宋" w:cs="仿宋"/>
          <w:b w:val="0"/>
          <w:bCs w:val="0"/>
          <w:i w:val="0"/>
          <w:caps w:val="0"/>
          <w:color w:val="000000"/>
          <w:spacing w:val="15"/>
          <w:kern w:val="44"/>
          <w:sz w:val="32"/>
          <w:szCs w:val="32"/>
          <w:lang w:val="en-US" w:eastAsia="zh-CN" w:bidi="ar-SA"/>
        </w:rPr>
        <w:t>中心城区及周边</w:t>
      </w:r>
      <w:r>
        <w:rPr>
          <w:rFonts w:hint="eastAsia" w:ascii="宋体" w:hAnsi="宋体" w:eastAsia="仿宋" w:cs="仿宋"/>
          <w:b w:val="0"/>
          <w:bCs w:val="0"/>
          <w:i w:val="0"/>
          <w:caps w:val="0"/>
          <w:color w:val="000000"/>
          <w:spacing w:val="15"/>
          <w:kern w:val="44"/>
          <w:sz w:val="32"/>
          <w:szCs w:val="32"/>
          <w:lang w:val="en-US" w:eastAsia="zh-CN" w:bidi="ar-SA"/>
        </w:rPr>
        <w:t>违法占地、违法建设行为，执法人员对我县</w:t>
      </w:r>
      <w:r>
        <w:rPr>
          <w:rFonts w:hint="eastAsia" w:eastAsia="仿宋" w:cs="仿宋"/>
          <w:b w:val="0"/>
          <w:bCs w:val="0"/>
          <w:i w:val="0"/>
          <w:caps w:val="0"/>
          <w:color w:val="000000"/>
          <w:spacing w:val="15"/>
          <w:kern w:val="44"/>
          <w:sz w:val="32"/>
          <w:szCs w:val="32"/>
          <w:lang w:val="en-US" w:eastAsia="zh-CN" w:bidi="ar-SA"/>
        </w:rPr>
        <w:t>中心城</w:t>
      </w:r>
      <w:r>
        <w:rPr>
          <w:rFonts w:hint="eastAsia" w:ascii="宋体" w:hAnsi="宋体" w:eastAsia="仿宋" w:cs="仿宋"/>
          <w:b w:val="0"/>
          <w:bCs w:val="0"/>
          <w:i w:val="0"/>
          <w:caps w:val="0"/>
          <w:color w:val="000000"/>
          <w:spacing w:val="15"/>
          <w:kern w:val="44"/>
          <w:sz w:val="32"/>
          <w:szCs w:val="32"/>
          <w:lang w:val="en-US" w:eastAsia="zh-CN" w:bidi="ar-SA"/>
        </w:rPr>
        <w:t>区内的个人建房进行了严格管理，有效遏制违法占地和违法建设行为，实现了城市管理工作的规范化、精细化。但在日常执法巡查中，发现城区个人住房建设（特别是城中村）建房需求大（主要原因是因个人住房年久失修需重建及其他原因急需建房等），为解决群众建房难，审批难的问题，保障</w:t>
      </w:r>
      <w:r>
        <w:rPr>
          <w:rFonts w:hint="eastAsia" w:eastAsia="仿宋" w:cs="仿宋"/>
          <w:b w:val="0"/>
          <w:bCs w:val="0"/>
          <w:i w:val="0"/>
          <w:caps w:val="0"/>
          <w:color w:val="000000"/>
          <w:spacing w:val="15"/>
          <w:kern w:val="44"/>
          <w:sz w:val="32"/>
          <w:szCs w:val="32"/>
          <w:lang w:val="en-US" w:eastAsia="zh-CN" w:bidi="ar-SA"/>
        </w:rPr>
        <w:t>中心</w:t>
      </w:r>
      <w:r>
        <w:rPr>
          <w:rFonts w:hint="eastAsia" w:ascii="宋体" w:hAnsi="宋体" w:eastAsia="仿宋" w:cs="仿宋"/>
          <w:b w:val="0"/>
          <w:bCs w:val="0"/>
          <w:i w:val="0"/>
          <w:caps w:val="0"/>
          <w:color w:val="000000"/>
          <w:spacing w:val="15"/>
          <w:kern w:val="44"/>
          <w:sz w:val="32"/>
          <w:szCs w:val="32"/>
          <w:lang w:val="en-US" w:eastAsia="zh-CN" w:bidi="ar-SA"/>
        </w:rPr>
        <w:t>城区居民的合法权益，结合我县实际情况，</w:t>
      </w:r>
      <w:r>
        <w:rPr>
          <w:rFonts w:hint="eastAsia" w:eastAsia="仿宋" w:cs="仿宋"/>
          <w:b w:val="0"/>
          <w:bCs w:val="0"/>
          <w:i w:val="0"/>
          <w:caps w:val="0"/>
          <w:color w:val="000000"/>
          <w:spacing w:val="15"/>
          <w:kern w:val="44"/>
          <w:sz w:val="32"/>
          <w:szCs w:val="32"/>
          <w:lang w:val="en-US" w:eastAsia="zh-CN" w:bidi="ar-SA"/>
        </w:rPr>
        <w:t>需要重新修订</w:t>
      </w:r>
      <w:r>
        <w:rPr>
          <w:rFonts w:hint="eastAsia" w:ascii="宋体" w:hAnsi="宋体" w:eastAsia="仿宋" w:cs="仿宋"/>
          <w:b w:val="0"/>
          <w:bCs w:val="0"/>
          <w:i w:val="0"/>
          <w:caps w:val="0"/>
          <w:color w:val="000000"/>
          <w:spacing w:val="15"/>
          <w:kern w:val="44"/>
          <w:sz w:val="32"/>
          <w:szCs w:val="32"/>
          <w:lang w:val="en-US" w:eastAsia="zh-CN" w:bidi="ar-SA"/>
        </w:rPr>
        <w:t>襄城县</w:t>
      </w:r>
      <w:r>
        <w:rPr>
          <w:rFonts w:hint="eastAsia" w:eastAsia="仿宋" w:cs="仿宋"/>
          <w:b w:val="0"/>
          <w:bCs w:val="0"/>
          <w:i w:val="0"/>
          <w:caps w:val="0"/>
          <w:color w:val="000000"/>
          <w:spacing w:val="15"/>
          <w:kern w:val="44"/>
          <w:sz w:val="32"/>
          <w:szCs w:val="32"/>
          <w:lang w:val="en-US" w:eastAsia="zh-CN" w:bidi="ar-SA"/>
        </w:rPr>
        <w:t>中心城</w:t>
      </w:r>
      <w:r>
        <w:rPr>
          <w:rFonts w:hint="eastAsia" w:ascii="宋体" w:hAnsi="宋体" w:eastAsia="仿宋" w:cs="仿宋"/>
          <w:b w:val="0"/>
          <w:bCs w:val="0"/>
          <w:i w:val="0"/>
          <w:caps w:val="0"/>
          <w:color w:val="000000"/>
          <w:spacing w:val="15"/>
          <w:kern w:val="44"/>
          <w:sz w:val="32"/>
          <w:szCs w:val="32"/>
          <w:lang w:val="en-US" w:eastAsia="zh-CN" w:bidi="ar-SA"/>
        </w:rPr>
        <w:t>区个人建房管理办法</w:t>
      </w:r>
      <w:r>
        <w:rPr>
          <w:rFonts w:hint="eastAsia" w:eastAsia="仿宋" w:cs="仿宋"/>
          <w:b w:val="0"/>
          <w:bCs w:val="0"/>
          <w:i w:val="0"/>
          <w:caps w:val="0"/>
          <w:color w:val="000000"/>
          <w:spacing w:val="15"/>
          <w:kern w:val="44"/>
          <w:sz w:val="32"/>
          <w:szCs w:val="32"/>
          <w:lang w:val="en-US" w:eastAsia="zh-CN" w:bidi="ar-SA"/>
        </w:rPr>
        <w:t>。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600" w:lineRule="exact"/>
        <w:ind w:right="0" w:firstLine="70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343434"/>
          <w:spacing w:val="1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43434"/>
          <w:spacing w:val="15"/>
          <w:sz w:val="32"/>
          <w:szCs w:val="32"/>
          <w:lang w:eastAsia="zh-CN"/>
        </w:rPr>
        <w:t>二、修订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343434"/>
          <w:spacing w:val="15"/>
          <w:sz w:val="32"/>
          <w:szCs w:val="32"/>
        </w:rPr>
        <w:t>的政策依据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修订的主要依据：</w:t>
      </w:r>
      <w:r>
        <w:rPr>
          <w:rFonts w:hint="eastAsia" w:ascii="仿宋" w:hAnsi="仿宋" w:eastAsia="仿宋" w:cs="仿宋"/>
          <w:sz w:val="32"/>
          <w:szCs w:val="32"/>
        </w:rPr>
        <w:t>《中华人民共和国土地管理法》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《中华人民共和国城乡规划法》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（河南省人民政府办公厅关于印发《河南省县城规划建设导则》的通知）豫政办【2016】213号文件以及参照原《关于印发襄城县城市规划区个人住房建设管理办法（试行）的通知》（襄政〔2017〕24号）文件。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600" w:lineRule="exact"/>
        <w:ind w:right="0" w:firstLine="70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15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15"/>
          <w:sz w:val="32"/>
          <w:szCs w:val="32"/>
        </w:rPr>
        <w:t>修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15"/>
          <w:sz w:val="32"/>
          <w:szCs w:val="32"/>
          <w:lang w:eastAsia="zh-CN"/>
        </w:rPr>
        <w:t>订的主要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15"/>
          <w:sz w:val="32"/>
          <w:szCs w:val="32"/>
        </w:rPr>
        <w:t>内容</w:t>
      </w:r>
    </w:p>
    <w:p>
      <w:pPr>
        <w:ind w:firstLine="70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eastAsia="仿宋" w:cs="仿宋"/>
          <w:b w:val="0"/>
          <w:bCs w:val="0"/>
          <w:i w:val="0"/>
          <w:caps w:val="0"/>
          <w:color w:val="000000"/>
          <w:spacing w:val="15"/>
          <w:kern w:val="44"/>
          <w:sz w:val="32"/>
          <w:szCs w:val="32"/>
          <w:lang w:val="en-US" w:eastAsia="zh-CN" w:bidi="ar-SA"/>
        </w:rPr>
        <w:t>新修订的</w:t>
      </w:r>
      <w:r>
        <w:rPr>
          <w:rFonts w:hint="eastAsia" w:ascii="宋体" w:hAnsi="宋体" w:eastAsia="仿宋" w:cs="仿宋"/>
          <w:b w:val="0"/>
          <w:bCs w:val="0"/>
          <w:i w:val="0"/>
          <w:caps w:val="0"/>
          <w:color w:val="000000"/>
          <w:spacing w:val="15"/>
          <w:kern w:val="44"/>
          <w:sz w:val="32"/>
          <w:szCs w:val="32"/>
          <w:lang w:val="en-US" w:eastAsia="zh-CN" w:bidi="ar-SA"/>
        </w:rPr>
        <w:t>襄城县城市规划区个人住房建设管理办法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相比原管理办法，一是对管理范围进行了调整。根据新的国土空间规划，城市规划区由原来的区域调整为最新的城市中心城区范围，增加了开发区南园区和山头店、紫云镇部分区域。二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增加了中心城区个人建房的土地手续和建筑风貌管控要求，同时，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批后管理等内容。</w:t>
      </w:r>
    </w:p>
    <w:p>
      <w:pPr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YWRjMmE4Yzk0NTQzYmZkNmZhM2ZmZGE1OTFhNDcifQ=="/>
  </w:docVars>
  <w:rsids>
    <w:rsidRoot w:val="50B527F4"/>
    <w:rsid w:val="020B6A0C"/>
    <w:rsid w:val="052D4EEB"/>
    <w:rsid w:val="0E7616B1"/>
    <w:rsid w:val="1BBFCE06"/>
    <w:rsid w:val="1BEF2AA3"/>
    <w:rsid w:val="1D7414B2"/>
    <w:rsid w:val="29693E94"/>
    <w:rsid w:val="32B1065A"/>
    <w:rsid w:val="39472497"/>
    <w:rsid w:val="3A23186B"/>
    <w:rsid w:val="50B527F4"/>
    <w:rsid w:val="60363DC9"/>
    <w:rsid w:val="66A7157D"/>
    <w:rsid w:val="6AFFDE0E"/>
    <w:rsid w:val="6B594E10"/>
    <w:rsid w:val="6FEF5D43"/>
    <w:rsid w:val="723A6589"/>
    <w:rsid w:val="FFFB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2009-01-08T09:26:00Z</dcterms:created>
  <dc:creator>Administrator</dc:creator>
  <cp:lastModifiedBy>huanghe</cp:lastModifiedBy>
  <dcterms:modified xsi:type="dcterms:W3CDTF">2026-01-13T15:50:10Z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F170E8A2300150782AF9656903AFE445</vt:lpwstr>
  </property>
</Properties>
</file>