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11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11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11"/>
          <w:sz w:val="44"/>
          <w:szCs w:val="44"/>
          <w:shd w:val="clear" w:fill="FFFFFF"/>
        </w:rPr>
        <w:t>年养老机构评估情况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590" w:lineRule="exact"/>
        <w:ind w:left="0" w:right="0" w:firstLine="42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11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590" w:lineRule="exact"/>
        <w:ind w:right="0" w:firstLine="684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根据《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河南省民政厅关于组织开展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>2024年度养老机构等级评定工作的通知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》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（豫民文〔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>60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号）文件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要求，由养老机构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自评申报、民政部门推荐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，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河南省民政厅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对申请单位开展了等级评定，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襄城县龙耀养老托管中心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被评定为“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eastAsia="zh-CN"/>
        </w:rPr>
        <w:t>五级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养老机构”。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590" w:lineRule="exact"/>
        <w:ind w:right="0" w:firstLine="684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监督咨询电话：0374-8392819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590" w:lineRule="exact"/>
        <w:ind w:left="0" w:right="0" w:firstLine="420"/>
        <w:jc w:val="righ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590" w:lineRule="exact"/>
        <w:ind w:left="0" w:right="0" w:firstLine="420"/>
        <w:jc w:val="lef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 xml:space="preserve">                             襄城县民政局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590" w:lineRule="exact"/>
        <w:ind w:left="0" w:right="0" w:firstLine="420"/>
        <w:jc w:val="center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202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年12月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333333"/>
          <w:spacing w:val="11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spacing w:val="11"/>
        </w:rPr>
      </w:pP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B4D55"/>
    <w:rsid w:val="793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2025-12-09T16:24:00Z</dcterms:created>
  <dc:creator>Administrator</dc:creator>
  <cp:lastModifiedBy>huanghe</cp:lastModifiedBy>
  <dcterms:modified xsi:type="dcterms:W3CDTF">2025-12-09T17:04:25Z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KSOTemplateDocerSaveRecord">
    <vt:lpwstr>eyJoZGlkIjoiZDcyYmQzYWIxNzczYTE3ODNkYjU2MzZkMmIyMDQ0YmUiLCJ1c2VySWQiOiIzNjkzODE3MjUifQ==</vt:lpwstr>
  </property>
  <property fmtid="{D5CDD505-2E9C-101B-9397-08002B2CF9AE}" pid="4" name="ICV">
    <vt:lpwstr>4CEBBD88B2114E75B789B4B291A72B18_12</vt:lpwstr>
  </property>
</Properties>
</file>