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3204"/>
        <w:tblW w:w="1117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3256"/>
        <w:gridCol w:w="3406"/>
        <w:gridCol w:w="1720"/>
        <w:gridCol w:w="1271"/>
      </w:tblGrid>
      <w:tr w14:paraId="6A995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7924">
            <w:pPr>
              <w:widowControl/>
              <w:spacing w:line="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事项名称</w:t>
            </w:r>
          </w:p>
        </w:tc>
        <w:tc>
          <w:tcPr>
            <w:tcW w:w="32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2C52">
            <w:pPr>
              <w:widowControl/>
              <w:spacing w:line="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抽查依据</w:t>
            </w:r>
          </w:p>
        </w:tc>
        <w:tc>
          <w:tcPr>
            <w:tcW w:w="3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E824">
            <w:pPr>
              <w:widowControl/>
              <w:spacing w:line="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抽查内容</w:t>
            </w:r>
          </w:p>
        </w:tc>
        <w:tc>
          <w:tcPr>
            <w:tcW w:w="1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1417">
            <w:pPr>
              <w:widowControl/>
              <w:spacing w:line="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抽查部门</w:t>
            </w:r>
          </w:p>
        </w:tc>
        <w:tc>
          <w:tcPr>
            <w:tcW w:w="12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B895">
            <w:pPr>
              <w:widowControl/>
              <w:spacing w:line="90" w:lineRule="atLeast"/>
              <w:jc w:val="center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抽查方式</w:t>
            </w:r>
          </w:p>
        </w:tc>
      </w:tr>
      <w:tr w14:paraId="7707B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</w:trPr>
        <w:tc>
          <w:tcPr>
            <w:tcW w:w="15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B283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旅行社文明旅游情况检查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0E37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1.《旅游法》</w:t>
            </w:r>
          </w:p>
          <w:p w14:paraId="15F4B37E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2.《旅行社条例》</w:t>
            </w:r>
          </w:p>
          <w:p w14:paraId="2388A087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3.《旅行社条例实施细则》</w:t>
            </w:r>
          </w:p>
          <w:p w14:paraId="6191635C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4.《河南省</w:t>
            </w:r>
            <w:bookmarkStart w:id="0" w:name="OLE_LINK24"/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旅游条例</w:t>
            </w:r>
            <w:bookmarkEnd w:id="0"/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》</w:t>
            </w:r>
          </w:p>
          <w:p w14:paraId="3EA7F0E5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5.《旅游安全管理办法》</w:t>
            </w:r>
          </w:p>
          <w:p w14:paraId="76330647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6.《中国公民出国旅游管理办法》</w:t>
            </w:r>
          </w:p>
          <w:p w14:paraId="6C310BAC">
            <w:pPr>
              <w:widowControl/>
              <w:spacing w:line="28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4"/>
                <w:szCs w:val="24"/>
              </w:rPr>
              <w:t>7.《大陆居民赴台湾地区旅游管理办法》</w:t>
            </w:r>
          </w:p>
          <w:p w14:paraId="48FE163B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B13C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（一）旅行社经营信息检查</w:t>
            </w:r>
          </w:p>
          <w:p w14:paraId="31435AC8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 w14:paraId="4625D197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（二）旅行社旅游安全情况检查</w:t>
            </w:r>
          </w:p>
          <w:p w14:paraId="0BF24710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 w14:paraId="584F3CCA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（三）旅行社管理情况检查</w:t>
            </w:r>
          </w:p>
          <w:p w14:paraId="6D2B95BF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  <w:p w14:paraId="7661966D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（四）旅行社经营行为检查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FCBC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襄城县</w:t>
            </w:r>
            <w:r>
              <w:rPr>
                <w:rFonts w:hint="eastAsia" w:cs="Calibri" w:asciiTheme="minorEastAsia" w:hAnsiTheme="minorEastAsia"/>
                <w:color w:val="333333"/>
                <w:kern w:val="0"/>
                <w:sz w:val="24"/>
                <w:szCs w:val="24"/>
              </w:rPr>
              <w:t>文化广电和旅游局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3578">
            <w:pPr>
              <w:widowControl/>
              <w:spacing w:line="330" w:lineRule="atLeast"/>
              <w:jc w:val="left"/>
              <w:rPr>
                <w:rFonts w:cs="Calibri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3D3D3D"/>
                <w:kern w:val="0"/>
                <w:sz w:val="24"/>
                <w:szCs w:val="24"/>
                <w:shd w:val="clear" w:color="auto" w:fill="FFFFFF"/>
              </w:rPr>
              <w:t>随机抽查（双随机一公</w:t>
            </w:r>
            <w:r>
              <w:rPr>
                <w:rFonts w:hint="eastAsia" w:cs="Calibri" w:asciiTheme="minorEastAsia" w:hAnsiTheme="minorEastAsia"/>
                <w:color w:val="3D3D3D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开</w:t>
            </w:r>
            <w:bookmarkStart w:id="1" w:name="_GoBack"/>
            <w:bookmarkEnd w:id="1"/>
            <w:r>
              <w:rPr>
                <w:rFonts w:hint="eastAsia" w:cs="Calibri" w:asciiTheme="minorEastAsia" w:hAnsiTheme="minorEastAsia"/>
                <w:color w:val="3D3D3D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7B043461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Verdana" w:hAnsi="Verdana"/>
          <w:b/>
          <w:color w:val="444444"/>
          <w:sz w:val="42"/>
          <w:szCs w:val="42"/>
          <w:shd w:val="clear" w:color="auto" w:fill="FFFFFF"/>
          <w:lang w:val="en-US" w:eastAsia="zh-CN"/>
        </w:rPr>
        <w:t>襄城县</w:t>
      </w:r>
      <w:r>
        <w:rPr>
          <w:rFonts w:ascii="Verdana" w:hAnsi="Verdana"/>
          <w:b/>
          <w:color w:val="444444"/>
          <w:sz w:val="42"/>
          <w:szCs w:val="42"/>
          <w:shd w:val="clear" w:color="auto" w:fill="FFFFFF"/>
        </w:rPr>
        <w:t>文化广电和旅游局旅游领域随机抽查事项清单（202</w:t>
      </w:r>
      <w:r>
        <w:rPr>
          <w:rFonts w:hint="eastAsia" w:ascii="Verdana" w:hAnsi="Verdana"/>
          <w:b/>
          <w:color w:val="444444"/>
          <w:sz w:val="42"/>
          <w:szCs w:val="42"/>
          <w:shd w:val="clear" w:color="auto" w:fill="FFFFFF"/>
          <w:lang w:val="en-US" w:eastAsia="zh-CN"/>
        </w:rPr>
        <w:t>5</w:t>
      </w:r>
      <w:r>
        <w:rPr>
          <w:rFonts w:ascii="Verdana" w:hAnsi="Verdana"/>
          <w:b/>
          <w:color w:val="444444"/>
          <w:sz w:val="42"/>
          <w:szCs w:val="42"/>
          <w:shd w:val="clear" w:color="auto" w:fill="FFFFFF"/>
        </w:rPr>
        <w:t>年）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7E"/>
    <w:rsid w:val="000119D2"/>
    <w:rsid w:val="000B63EB"/>
    <w:rsid w:val="000F41DB"/>
    <w:rsid w:val="001D5D22"/>
    <w:rsid w:val="001E48CD"/>
    <w:rsid w:val="00323A57"/>
    <w:rsid w:val="004E059D"/>
    <w:rsid w:val="0057578C"/>
    <w:rsid w:val="00783105"/>
    <w:rsid w:val="00AB79A5"/>
    <w:rsid w:val="00AC76E5"/>
    <w:rsid w:val="00CB6A7E"/>
    <w:rsid w:val="00D602FA"/>
    <w:rsid w:val="00EB53A5"/>
    <w:rsid w:val="00EB5600"/>
    <w:rsid w:val="00F30B6E"/>
    <w:rsid w:val="1DE52654"/>
    <w:rsid w:val="445D010B"/>
    <w:rsid w:val="6B96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2 Char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3"/>
    <w:qFormat/>
    <w:uiPriority w:val="9"/>
    <w:rPr>
      <w:b/>
      <w:bCs/>
      <w:sz w:val="32"/>
      <w:szCs w:val="32"/>
    </w:rPr>
  </w:style>
  <w:style w:type="character" w:customStyle="1" w:styleId="14">
    <w:name w:val="ref_content_circle"/>
    <w:basedOn w:val="9"/>
    <w:qFormat/>
    <w:uiPriority w:val="0"/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220</Characters>
  <Lines>1</Lines>
  <Paragraphs>1</Paragraphs>
  <TotalTime>0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2025-01-03T14:38:00Z</dcterms:created>
  <dc:creator>Lenovo</dc:creator>
  <cp:lastModifiedBy>WenHua</cp:lastModifiedBy>
  <dcterms:modified xsi:type="dcterms:W3CDTF">2026-01-12T08:33:31Z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eyJoZGlkIjoiNmVmNzdmZjFhYWM5YTc3Zjk3MGVmZjYxYTYxY2I0YzEifQ==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7429381D9AD44154BB3911874B63D719_13</vt:lpwstr>
  </property>
</Properties>
</file>