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eastAsia" w:ascii="微软雅黑" w:hAnsi="微软雅黑" w:eastAsia="微软雅黑" w:cs="微软雅黑"/>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襄农文〔2021〕</w:t>
      </w:r>
      <w:r>
        <w:rPr>
          <w:rFonts w:hint="eastAsia" w:ascii="仿宋" w:hAnsi="仿宋" w:eastAsia="仿宋" w:cs="仿宋"/>
          <w:sz w:val="32"/>
          <w:szCs w:val="32"/>
          <w:lang w:val="en-US" w:eastAsia="zh-CN"/>
        </w:rPr>
        <w:t>155</w:t>
      </w:r>
      <w:r>
        <w:rPr>
          <w:rFonts w:hint="eastAsia" w:ascii="仿宋" w:hAnsi="仿宋" w:eastAsia="仿宋" w:cs="仿宋"/>
          <w:sz w:val="32"/>
          <w:szCs w:val="32"/>
        </w:rPr>
        <w:t>号</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 xml:space="preserve">    </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0" w:firstLineChars="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为更好满足农民群众农业生产购机需求，提高农业生产机械化水平，根据《河南省2021—2023年农机购置补贴实施指导意见》（豫农文〔2021〕185号）的通知要求，结合我县实际，制定本实施方案。</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0" w:firstLineChars="0"/>
        <w:jc w:val="both"/>
        <w:textAlignment w:val="auto"/>
        <w:outlineLvl w:val="9"/>
        <w:rPr>
          <w:rFonts w:hint="eastAsia" w:ascii="微软雅黑" w:hAnsi="微软雅黑" w:eastAsia="微软雅黑" w:cs="微软雅黑"/>
          <w:sz w:val="32"/>
          <w:szCs w:val="32"/>
        </w:rPr>
      </w:pPr>
      <w:r>
        <w:rPr>
          <w:rFonts w:hint="eastAsia" w:ascii="仿宋" w:hAnsi="仿宋" w:eastAsia="仿宋" w:cs="仿宋"/>
          <w:sz w:val="32"/>
          <w:szCs w:val="32"/>
        </w:rPr>
        <w:t xml:space="preserve">   </w:t>
      </w:r>
      <w:r>
        <w:rPr>
          <w:rFonts w:hint="eastAsia" w:ascii="黑体" w:hAnsi="黑体" w:eastAsia="黑体" w:cs="黑体"/>
          <w:sz w:val="32"/>
          <w:szCs w:val="32"/>
        </w:rPr>
        <w:t xml:space="preserve"> 一、实施原则</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0" w:firstLineChars="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 xml:space="preserve">    坚持以习近平新时代中国特色社会主义思想为指导，贯彻落实《中共河南省委 河南省人民政府关于推进乡村振兴战略的实 施意见》和《河南省人民政府办公厅关于加快推进农业机械化和 农机装备产业高质量发展的意见》，以满足广大农民对机械化生 产的需要为目标，以稳定实施政策、最大限度发挥政策效益为主 线，</w:t>
      </w:r>
      <w:r>
        <w:rPr>
          <w:rFonts w:hint="eastAsia" w:ascii="仿宋" w:hAnsi="仿宋" w:eastAsia="仿宋" w:cs="仿宋"/>
          <w:sz w:val="32"/>
          <w:szCs w:val="32"/>
          <w:lang w:eastAsia="zh-CN"/>
        </w:rPr>
        <w:t>进一步</w:t>
      </w:r>
      <w:r>
        <w:rPr>
          <w:rFonts w:hint="eastAsia" w:ascii="仿宋" w:hAnsi="仿宋" w:eastAsia="仿宋" w:cs="仿宋"/>
          <w:sz w:val="32"/>
          <w:szCs w:val="32"/>
        </w:rPr>
        <w:t>畅通农业机械化发展各个环节，支持引导农民购置使用先进适用的农业机械，引领推动农业机械化向全程全面高质高效转型升级，加快提升农业机械化产业链现代化水平，为实施乡村振兴战略、推进农业农村现代化提供坚实支撑。</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0" w:firstLineChars="0"/>
        <w:jc w:val="both"/>
        <w:textAlignment w:val="auto"/>
        <w:outlineLvl w:val="9"/>
        <w:rPr>
          <w:rFonts w:hint="eastAsia" w:ascii="微软雅黑" w:hAnsi="微软雅黑" w:eastAsia="微软雅黑" w:cs="微软雅黑"/>
          <w:sz w:val="32"/>
          <w:szCs w:val="32"/>
        </w:rPr>
      </w:pPr>
      <w:r>
        <w:rPr>
          <w:rFonts w:hint="eastAsia" w:ascii="仿宋" w:hAnsi="仿宋" w:eastAsia="仿宋" w:cs="仿宋"/>
          <w:sz w:val="32"/>
          <w:szCs w:val="32"/>
        </w:rPr>
        <w:t xml:space="preserve">  </w:t>
      </w:r>
      <w:r>
        <w:rPr>
          <w:rFonts w:hint="eastAsia" w:ascii="微软雅黑" w:hAnsi="微软雅黑" w:eastAsia="微软雅黑" w:cs="微软雅黑"/>
          <w:sz w:val="32"/>
          <w:szCs w:val="32"/>
        </w:rPr>
        <w:t xml:space="preserve"> </w:t>
      </w:r>
      <w:r>
        <w:rPr>
          <w:rFonts w:hint="eastAsia" w:ascii="黑体" w:hAnsi="黑体" w:eastAsia="黑体" w:cs="黑体"/>
          <w:sz w:val="32"/>
          <w:szCs w:val="32"/>
        </w:rPr>
        <w:t xml:space="preserve"> 二、实施重点</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0" w:firstLineChars="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 xml:space="preserve">    (一）在支持重点方面着力突出稳产保供。将粮食、生猪等重要农畜产品生产所需机具全部列入我县补贴范围，应补尽补。</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0" w:firstLineChars="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 xml:space="preserve">    (二）在补贴资质方面突出农机科技自主创新。推广使用智能终端和应用智能作业模式，深化北斗系统在农业生产中的推广应用，确保农业生产数据安全。</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0" w:firstLineChars="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 xml:space="preserve">    (三）在政策实施方面着力提升监督服务效能。一是提升信息化水平，推广应用手机App、人脸识别、补贴机具二维码管理和物联网监控等技术，加快推进补贴全流程线上办理。二是加快补贴资金兑付，保障农民和企业合法权益，营造良好营商环境。 优化办理流程，缩短机具核验办理时限。三是充分发挥专业机构 技术优势和大数据信息优势，提升违规行为排查和监控能力。对 套取、骗取补贴资金的产销企业按农业农村部、财政部相关规定 处理。</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0" w:firstLineChars="0"/>
        <w:jc w:val="both"/>
        <w:textAlignment w:val="auto"/>
        <w:outlineLvl w:val="9"/>
        <w:rPr>
          <w:rFonts w:hint="eastAsia" w:ascii="微软雅黑" w:hAnsi="微软雅黑" w:eastAsia="微软雅黑" w:cs="微软雅黑"/>
          <w:sz w:val="32"/>
          <w:szCs w:val="32"/>
        </w:rPr>
      </w:pPr>
      <w:r>
        <w:rPr>
          <w:rFonts w:hint="eastAsia" w:ascii="微软雅黑" w:hAnsi="微软雅黑" w:eastAsia="微软雅黑" w:cs="微软雅黑"/>
          <w:sz w:val="32"/>
          <w:szCs w:val="32"/>
          <w:lang w:val="en-US" w:eastAsia="zh-CN"/>
        </w:rPr>
        <w:t xml:space="preserve">   </w:t>
      </w:r>
      <w:r>
        <w:rPr>
          <w:rFonts w:hint="eastAsia" w:ascii="黑体" w:hAnsi="黑体" w:eastAsia="黑体" w:cs="黑体"/>
          <w:sz w:val="32"/>
          <w:szCs w:val="32"/>
          <w:lang w:val="en-US" w:eastAsia="zh-CN"/>
        </w:rPr>
        <w:t xml:space="preserve"> </w:t>
      </w:r>
      <w:r>
        <w:rPr>
          <w:rFonts w:hint="eastAsia" w:ascii="黑体" w:hAnsi="黑体" w:eastAsia="黑体" w:cs="黑体"/>
          <w:sz w:val="32"/>
          <w:szCs w:val="32"/>
        </w:rPr>
        <w:t>三、补贴对象和补贴标准</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0" w:firstLineChars="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农机购置补贴政策继续覆盖全县十六个乡镇，农场职工与本县其它农民享有同等申请补贴的权利。</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0" w:firstLineChars="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补贴对象为从事农业生产的个人和农业生产经营组织（以下简称“购机者”），其中农业生产经营组织包括农村集体经济组织、农民专业合作经济组织、农业企业和其他从事农业生产经营的组织。</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0" w:firstLineChars="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 xml:space="preserve">    为扩大补贴政策惠及面，促进政策有序实施，限定农业生产经营组织和农民个人申请机具数量或资金数额，对每一类补贴对象年度内享受补贴的农机具台（套）数设置上限，每户农民年度最高可享受农机补贴机具2台（套），每个农业生产经营组织年度可享受农机补贴机具不超过5台（套）。</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640" w:firstLineChars="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农机购置补贴实行定额补贴，即同一种类、同一档次农业机 械原则上在省域内实行统一的补贴标准，具体补贴标准按《河南 省2021—2023年农机购置补贴机具补贴额一览表》执行。全面公开农机购置补贴机具补贴额一览表，加强宣传，引导购机者根据各档次的补贴定额自主议价。</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0" w:firstLineChars="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 xml:space="preserve">    补贴额的调整工作一般按年度进行。鉴于市场价格具有波动 性，在政策实施过程中，具体产品或具体档次的中央财政资金实 际补贴比例在30%上下一定范围内浮动符合政策规定。</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0" w:firstLineChars="0"/>
        <w:jc w:val="both"/>
        <w:textAlignment w:val="auto"/>
        <w:outlineLvl w:val="9"/>
        <w:rPr>
          <w:rFonts w:hint="eastAsia" w:ascii="黑体" w:hAnsi="黑体" w:eastAsia="黑体" w:cs="黑体"/>
          <w:sz w:val="32"/>
          <w:szCs w:val="32"/>
        </w:rPr>
      </w:pPr>
      <w:r>
        <w:rPr>
          <w:rFonts w:hint="eastAsia" w:ascii="微软雅黑" w:hAnsi="微软雅黑" w:eastAsia="微软雅黑" w:cs="微软雅黑"/>
          <w:sz w:val="32"/>
          <w:szCs w:val="32"/>
          <w:lang w:val="en-US" w:eastAsia="zh-CN"/>
        </w:rPr>
        <w:t xml:space="preserve">    </w:t>
      </w:r>
      <w:r>
        <w:rPr>
          <w:rFonts w:hint="eastAsia" w:ascii="黑体" w:hAnsi="黑体" w:eastAsia="黑体" w:cs="黑体"/>
          <w:sz w:val="32"/>
          <w:szCs w:val="32"/>
        </w:rPr>
        <w:t>四、资金分配使用</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0" w:firstLineChars="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2021年我县农机购置补贴中央资金835万元，省级累加补贴资金36万元。上年结转的中央农机购置补贴资金可继续在下年使用，连续两年未用完的结转资金，按有关规定处理。</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0" w:firstLineChars="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 xml:space="preserve">    上年结转的累加补贴资金可继续在本年使用，累加补贴标准和范围依照本年</w:t>
      </w:r>
      <w:r>
        <w:rPr>
          <w:rFonts w:hint="eastAsia" w:ascii="仿宋" w:hAnsi="仿宋" w:eastAsia="仿宋" w:cs="仿宋"/>
          <w:sz w:val="32"/>
          <w:szCs w:val="32"/>
          <w:lang w:eastAsia="zh-CN"/>
        </w:rPr>
        <w:t>省级累加补贴</w:t>
      </w:r>
      <w:r>
        <w:rPr>
          <w:rFonts w:hint="eastAsia" w:ascii="仿宋" w:hAnsi="仿宋" w:eastAsia="仿宋" w:cs="仿宋"/>
          <w:sz w:val="32"/>
          <w:szCs w:val="32"/>
        </w:rPr>
        <w:t>方案实</w:t>
      </w:r>
      <w:r>
        <w:rPr>
          <w:rFonts w:hint="eastAsia" w:ascii="仿宋" w:hAnsi="仿宋" w:eastAsia="仿宋" w:cs="仿宋"/>
          <w:sz w:val="32"/>
          <w:szCs w:val="32"/>
          <w:lang w:eastAsia="zh-CN"/>
        </w:rPr>
        <w:t>行</w:t>
      </w:r>
      <w:r>
        <w:rPr>
          <w:rFonts w:hint="eastAsia" w:ascii="仿宋" w:hAnsi="仿宋" w:eastAsia="仿宋" w:cs="仿宋"/>
          <w:sz w:val="32"/>
          <w:szCs w:val="32"/>
        </w:rPr>
        <w:t>；连续两年未用完的结转资金，按有关规定处理。</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0" w:firstLineChars="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开展农机报废更新补贴工作，加快淘汰耗能高、污染重、安全性能低的老旧农机具。农机报废更新补贴要与农机购置补贴相衔接，机具更新可在机具报废之前或者同时进行操作。农机报废更新补贴操作办法按有关规定执行。鼓励采取融资租赁、贴息贷款等形式购置大型农业机械。</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0" w:firstLineChars="0"/>
        <w:jc w:val="both"/>
        <w:textAlignment w:val="auto"/>
        <w:outlineLvl w:val="9"/>
        <w:rPr>
          <w:rFonts w:hint="eastAsia" w:ascii="微软雅黑" w:hAnsi="微软雅黑" w:eastAsia="微软雅黑" w:cs="微软雅黑"/>
          <w:sz w:val="32"/>
          <w:szCs w:val="32"/>
        </w:rPr>
      </w:pPr>
      <w:r>
        <w:rPr>
          <w:rFonts w:hint="eastAsia" w:ascii="仿宋" w:hAnsi="仿宋" w:eastAsia="仿宋" w:cs="仿宋"/>
          <w:sz w:val="32"/>
          <w:szCs w:val="32"/>
        </w:rPr>
        <w:t xml:space="preserve">    </w:t>
      </w:r>
      <w:r>
        <w:rPr>
          <w:rFonts w:hint="eastAsia" w:ascii="黑体" w:hAnsi="黑体" w:eastAsia="黑体" w:cs="黑体"/>
          <w:sz w:val="32"/>
          <w:szCs w:val="32"/>
        </w:rPr>
        <w:t>五、补贴范围和补贴机具</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0" w:firstLineChars="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 xml:space="preserve">    按照省委省政府三农工作部署，我县把河南省农机购置补贴范围内15大类44个小类171个品目机具列入补贴范围，实行补贴范围内机具敞开补贴。优先保</w:t>
      </w:r>
      <w:r>
        <w:rPr>
          <w:rFonts w:hint="eastAsia" w:ascii="仿宋" w:hAnsi="仿宋" w:eastAsia="仿宋" w:cs="仿宋"/>
          <w:sz w:val="32"/>
          <w:szCs w:val="32"/>
          <w:lang w:eastAsia="zh-CN"/>
        </w:rPr>
        <w:t>障</w:t>
      </w:r>
      <w:r>
        <w:rPr>
          <w:rFonts w:hint="eastAsia" w:ascii="仿宋" w:hAnsi="仿宋" w:eastAsia="仿宋" w:cs="仿宋"/>
          <w:sz w:val="32"/>
          <w:szCs w:val="32"/>
        </w:rPr>
        <w:t>粮食、生猪等重要农畜产品生产、山区特色农业生产以及支持农业绿色发展和数字化发展所需机具的补贴需要。</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0" w:firstLineChars="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补贴机具必须是补贴范围内的产品（农机专项鉴定产品、农 机新产品除外），同时还应具备以下资质之一：（1)获得农业机械试验鉴定证书（包括尚在有效期内的农业机械推广鉴定证书）; (2)获得农机强制性产品认证证书；（3)列入农机自愿性认证采信试点范围，获得农机自愿性产品认证证书。补贴机具须在明显位置固定标有生产企业、产品名称和型号、出厂编号、生产日期、执行标准等信息的铭牌。</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0" w:firstLineChars="0"/>
        <w:jc w:val="both"/>
        <w:textAlignment w:val="auto"/>
        <w:outlineLvl w:val="9"/>
        <w:rPr>
          <w:rFonts w:hint="eastAsia" w:ascii="微软雅黑" w:hAnsi="微软雅黑" w:eastAsia="微软雅黑" w:cs="微软雅黑"/>
          <w:sz w:val="32"/>
          <w:szCs w:val="32"/>
        </w:rPr>
      </w:pPr>
      <w:r>
        <w:rPr>
          <w:rFonts w:hint="eastAsia" w:ascii="微软雅黑" w:hAnsi="微软雅黑" w:eastAsia="微软雅黑" w:cs="微软雅黑"/>
          <w:sz w:val="32"/>
          <w:szCs w:val="32"/>
          <w:lang w:val="en-US" w:eastAsia="zh-CN"/>
        </w:rPr>
        <w:t xml:space="preserve">    </w:t>
      </w:r>
      <w:r>
        <w:rPr>
          <w:rFonts w:hint="eastAsia" w:ascii="黑体" w:hAnsi="黑体" w:eastAsia="黑体" w:cs="黑体"/>
          <w:sz w:val="32"/>
          <w:szCs w:val="32"/>
        </w:rPr>
        <w:t>六、操作流程</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0" w:firstLineChars="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农机购置补贴政策按照“自主购机、定额补贴、先购后补、县级结算、直补到卡（户）”方式实施。</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0" w:firstLineChars="0"/>
        <w:jc w:val="both"/>
        <w:textAlignment w:val="auto"/>
        <w:outlineLvl w:val="9"/>
        <w:rPr>
          <w:rFonts w:hint="eastAsia" w:ascii="仿宋" w:hAnsi="仿宋" w:eastAsia="仿宋" w:cs="仿宋"/>
          <w:sz w:val="32"/>
          <w:szCs w:val="32"/>
          <w:lang w:eastAsia="zh-CN"/>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（一）自主选机购机。补贴对象自主选机购机，</w:t>
      </w:r>
      <w:r>
        <w:rPr>
          <w:rFonts w:hint="eastAsia" w:ascii="仿宋" w:hAnsi="仿宋" w:eastAsia="仿宋" w:cs="仿宋"/>
          <w:sz w:val="32"/>
          <w:szCs w:val="32"/>
          <w:lang w:eastAsia="zh-CN"/>
        </w:rPr>
        <w:t>按市场化原则自行与农机产销企业协商确定购机价格与支付方式，</w:t>
      </w:r>
      <w:r>
        <w:rPr>
          <w:rFonts w:hint="eastAsia" w:ascii="仿宋" w:hAnsi="仿宋" w:eastAsia="仿宋" w:cs="仿宋"/>
          <w:sz w:val="32"/>
          <w:szCs w:val="32"/>
        </w:rPr>
        <w:t>并对</w:t>
      </w:r>
      <w:r>
        <w:rPr>
          <w:rFonts w:hint="eastAsia" w:ascii="仿宋" w:hAnsi="仿宋" w:eastAsia="仿宋" w:cs="仿宋"/>
          <w:sz w:val="32"/>
          <w:szCs w:val="32"/>
          <w:lang w:eastAsia="zh-CN"/>
        </w:rPr>
        <w:t>交易行为</w:t>
      </w:r>
      <w:r>
        <w:rPr>
          <w:rFonts w:hint="eastAsia" w:ascii="仿宋" w:hAnsi="仿宋" w:eastAsia="仿宋" w:cs="仿宋"/>
          <w:sz w:val="32"/>
          <w:szCs w:val="32"/>
        </w:rPr>
        <w:t>真实性</w:t>
      </w:r>
      <w:r>
        <w:rPr>
          <w:rFonts w:hint="eastAsia" w:ascii="仿宋" w:hAnsi="仿宋" w:eastAsia="仿宋" w:cs="仿宋"/>
          <w:sz w:val="32"/>
          <w:szCs w:val="32"/>
          <w:lang w:eastAsia="zh-CN"/>
        </w:rPr>
        <w:t>、有效性和可能发生的纠纷承担法律责任。</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0" w:firstLineChars="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（二）补贴资金申请。补贴对象自主向</w:t>
      </w:r>
      <w:r>
        <w:rPr>
          <w:rFonts w:hint="eastAsia" w:ascii="仿宋" w:hAnsi="仿宋" w:eastAsia="仿宋" w:cs="仿宋"/>
          <w:sz w:val="32"/>
          <w:szCs w:val="32"/>
          <w:lang w:eastAsia="zh-CN"/>
        </w:rPr>
        <w:t>县</w:t>
      </w:r>
      <w:r>
        <w:rPr>
          <w:rFonts w:hint="eastAsia" w:ascii="仿宋" w:hAnsi="仿宋" w:eastAsia="仿宋" w:cs="仿宋"/>
          <w:sz w:val="32"/>
          <w:szCs w:val="32"/>
        </w:rPr>
        <w:t>农业农村局农业机械技术中心提出补贴资金申</w:t>
      </w:r>
      <w:r>
        <w:rPr>
          <w:rFonts w:hint="eastAsia" w:ascii="仿宋" w:hAnsi="仿宋" w:eastAsia="仿宋" w:cs="仿宋"/>
          <w:sz w:val="32"/>
          <w:szCs w:val="32"/>
          <w:lang w:eastAsia="zh-CN"/>
        </w:rPr>
        <w:t>领事项</w:t>
      </w:r>
      <w:r>
        <w:rPr>
          <w:rFonts w:hint="eastAsia" w:ascii="仿宋" w:hAnsi="仿宋" w:eastAsia="仿宋" w:cs="仿宋"/>
          <w:sz w:val="32"/>
          <w:szCs w:val="32"/>
        </w:rPr>
        <w:t>，</w:t>
      </w:r>
      <w:r>
        <w:rPr>
          <w:rFonts w:hint="eastAsia" w:ascii="仿宋" w:hAnsi="仿宋" w:eastAsia="仿宋" w:cs="宋体"/>
          <w:color w:val="000000"/>
          <w:kern w:val="0"/>
          <w:sz w:val="32"/>
          <w:szCs w:val="32"/>
        </w:rPr>
        <w:t>按规定提交申请资料，</w:t>
      </w:r>
      <w:r>
        <w:rPr>
          <w:rFonts w:hint="eastAsia" w:ascii="仿宋" w:hAnsi="仿宋" w:eastAsia="仿宋" w:cs="仿宋"/>
          <w:sz w:val="32"/>
          <w:szCs w:val="32"/>
          <w:lang w:eastAsia="zh-CN"/>
        </w:rPr>
        <w:t>签署告知承诺书，承诺购买行为，发票购机价格等信息真实有效，按相关规定申办补贴</w:t>
      </w:r>
      <w:r>
        <w:rPr>
          <w:rFonts w:hint="eastAsia" w:ascii="仿宋" w:hAnsi="仿宋" w:eastAsia="仿宋" w:cs="仿宋"/>
          <w:sz w:val="32"/>
          <w:szCs w:val="32"/>
        </w:rPr>
        <w:t>。实行牌证管理的机具，要先行办理牌证照。</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0" w:firstLineChars="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1、农机补贴全面实行办理服务系统常年连续开放，推广使用带有人脸识别功能的手机 App等信息化技术，方便购机者随时在线提交补贴申请、应录尽录。</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640" w:firstLineChars="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2、加快实现购机者线下申领补贴“最多跑一次” “最多跑一地”。购机补贴对象凭身份证明材料（个人为身份证</w:t>
      </w:r>
      <w:r>
        <w:rPr>
          <w:rFonts w:hint="eastAsia" w:ascii="仿宋" w:hAnsi="仿宋" w:eastAsia="仿宋" w:cs="仿宋"/>
          <w:sz w:val="32"/>
          <w:szCs w:val="32"/>
          <w:lang w:eastAsia="zh-CN"/>
        </w:rPr>
        <w:t>或</w:t>
      </w:r>
      <w:r>
        <w:rPr>
          <w:rFonts w:hint="eastAsia" w:ascii="仿宋" w:hAnsi="仿宋" w:eastAsia="仿宋" w:cs="仿宋"/>
          <w:sz w:val="32"/>
          <w:szCs w:val="32"/>
        </w:rPr>
        <w:t>村委会证明、农业生产经营组织为工商营业执照），自愿向农业机械技术中心提出申请，农业机械技术中心对补贴申请资料进行形式审核，对补贴机具进行核验，其中牌证管理机具</w:t>
      </w:r>
      <w:r>
        <w:rPr>
          <w:rFonts w:hint="eastAsia" w:ascii="仿宋" w:hAnsi="仿宋" w:eastAsia="仿宋" w:cs="仿宋"/>
          <w:sz w:val="32"/>
          <w:szCs w:val="32"/>
          <w:lang w:eastAsia="zh-CN"/>
        </w:rPr>
        <w:t>凭</w:t>
      </w:r>
      <w:r>
        <w:rPr>
          <w:rFonts w:hint="eastAsia" w:ascii="仿宋" w:hAnsi="仿宋" w:eastAsia="仿宋" w:cs="仿宋"/>
          <w:sz w:val="32"/>
          <w:szCs w:val="32"/>
        </w:rPr>
        <w:t>牌证免于现场实物核验。</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0" w:firstLineChars="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 xml:space="preserve">    3</w:t>
      </w:r>
      <w:r>
        <w:rPr>
          <w:rFonts w:hint="eastAsia" w:ascii="仿宋" w:hAnsi="仿宋" w:eastAsia="仿宋" w:cs="仿宋"/>
          <w:sz w:val="32"/>
          <w:szCs w:val="32"/>
        </w:rPr>
        <w:t>、补贴</w:t>
      </w:r>
      <w:r>
        <w:rPr>
          <w:rFonts w:hint="eastAsia" w:ascii="仿宋" w:hAnsi="仿宋" w:eastAsia="仿宋" w:cs="仿宋"/>
          <w:sz w:val="32"/>
          <w:szCs w:val="32"/>
          <w:lang w:eastAsia="zh-CN"/>
        </w:rPr>
        <w:t>管理</w:t>
      </w:r>
      <w:r>
        <w:rPr>
          <w:rFonts w:hint="eastAsia" w:ascii="仿宋" w:hAnsi="仿宋" w:eastAsia="仿宋" w:cs="仿宋"/>
          <w:sz w:val="32"/>
          <w:szCs w:val="32"/>
        </w:rPr>
        <w:t>系统录入</w:t>
      </w:r>
      <w:r>
        <w:rPr>
          <w:rFonts w:hint="eastAsia" w:ascii="仿宋" w:hAnsi="仿宋" w:eastAsia="仿宋" w:cs="仿宋"/>
          <w:sz w:val="32"/>
          <w:szCs w:val="32"/>
          <w:lang w:eastAsia="zh-CN"/>
        </w:rPr>
        <w:t>购机者</w:t>
      </w:r>
      <w:r>
        <w:rPr>
          <w:rFonts w:hint="eastAsia" w:ascii="仿宋" w:hAnsi="仿宋" w:eastAsia="仿宋" w:cs="仿宋"/>
          <w:sz w:val="32"/>
          <w:szCs w:val="32"/>
        </w:rPr>
        <w:t>相关信息、生成《资金申请表》、经审核后，在农机购置补贴信息公开</w:t>
      </w:r>
      <w:r>
        <w:rPr>
          <w:rFonts w:hint="eastAsia" w:ascii="仿宋" w:hAnsi="仿宋" w:eastAsia="仿宋" w:cs="仿宋"/>
          <w:sz w:val="32"/>
          <w:szCs w:val="32"/>
          <w:lang w:eastAsia="zh-CN"/>
        </w:rPr>
        <w:t>专</w:t>
      </w:r>
      <w:r>
        <w:rPr>
          <w:rFonts w:hint="eastAsia" w:ascii="仿宋" w:hAnsi="仿宋" w:eastAsia="仿宋" w:cs="仿宋"/>
          <w:sz w:val="32"/>
          <w:szCs w:val="32"/>
        </w:rPr>
        <w:t>栏</w:t>
      </w:r>
      <w:r>
        <w:rPr>
          <w:rFonts w:hint="eastAsia" w:ascii="仿宋" w:hAnsi="仿宋" w:eastAsia="仿宋" w:cs="仿宋"/>
          <w:sz w:val="32"/>
          <w:szCs w:val="32"/>
          <w:lang w:eastAsia="zh-CN"/>
        </w:rPr>
        <w:t>实时</w:t>
      </w:r>
      <w:r>
        <w:rPr>
          <w:rFonts w:hint="eastAsia" w:ascii="仿宋" w:hAnsi="仿宋" w:eastAsia="仿宋" w:cs="仿宋"/>
          <w:sz w:val="32"/>
          <w:szCs w:val="32"/>
        </w:rPr>
        <w:t>公布补贴申请信息。</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0" w:firstLineChars="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 xml:space="preserve">    4、</w:t>
      </w:r>
      <w:r>
        <w:rPr>
          <w:rFonts w:hint="eastAsia" w:ascii="仿宋" w:hAnsi="仿宋" w:eastAsia="仿宋" w:cs="仿宋"/>
          <w:sz w:val="32"/>
          <w:szCs w:val="32"/>
        </w:rPr>
        <w:t>县财政部门审核农业农村</w:t>
      </w:r>
      <w:r>
        <w:rPr>
          <w:rFonts w:hint="eastAsia" w:ascii="仿宋" w:hAnsi="仿宋" w:eastAsia="仿宋" w:cs="仿宋"/>
          <w:sz w:val="32"/>
          <w:szCs w:val="32"/>
          <w:lang w:eastAsia="zh-CN"/>
        </w:rPr>
        <w:t>局</w:t>
      </w:r>
      <w:r>
        <w:rPr>
          <w:rFonts w:hint="eastAsia" w:ascii="仿宋" w:hAnsi="仿宋" w:eastAsia="仿宋" w:cs="仿宋"/>
          <w:sz w:val="32"/>
          <w:szCs w:val="32"/>
        </w:rPr>
        <w:t>提交的资金兑付申请与有关材料，通过国库集中支付方式向符合要求的购机者兑付资金。补贴申领原则上当年有效，因当年财政补贴资金规模不够、办理手续时间紧张等无法享受补贴的，可在下一个年度优先兑付。</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0" w:firstLineChars="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补贴政策实行跨年度连续实施，除发生违规行为或补贴资金超录外，不以任何理由限制购机者提交补贴申请，且补贴机具资质、补贴标准和办理程序等均按购机者提交补贴申请并录入办理服务系统时的相关规定执行，不受政策调整影响，切实稳定购机者补贴申领预期。</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0"/>
        <w:jc w:val="both"/>
        <w:textAlignment w:val="auto"/>
        <w:outlineLvl w:val="9"/>
        <w:rPr>
          <w:rFonts w:hint="eastAsia" w:ascii="仿宋" w:hAnsi="仿宋" w:eastAsia="仿宋" w:cs="仿宋"/>
          <w:b w:val="0"/>
          <w:bCs w:val="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0"/>
        <w:jc w:val="both"/>
        <w:textAlignment w:val="auto"/>
        <w:outlineLvl w:val="9"/>
        <w:rPr>
          <w:rFonts w:hint="eastAsia" w:ascii="仿宋" w:hAnsi="仿宋" w:eastAsia="仿宋" w:cs="仿宋"/>
          <w:b w:val="0"/>
          <w:bCs w:val="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80" w:lineRule="exact"/>
        <w:ind w:right="0" w:rightChars="0" w:firstLine="5120" w:firstLineChars="1600"/>
        <w:jc w:val="both"/>
        <w:textAlignment w:val="auto"/>
        <w:outlineLvl w:val="9"/>
        <w:rPr>
          <w:rFonts w:hint="eastAsia" w:ascii="仿宋" w:hAnsi="仿宋" w:eastAsia="仿宋" w:cs="仿宋"/>
          <w:b w:val="0"/>
          <w:bCs w:val="0"/>
          <w:sz w:val="32"/>
          <w:szCs w:val="32"/>
          <w:lang w:val="en-US" w:eastAsia="zh-CN"/>
        </w:rPr>
      </w:pPr>
      <w:bookmarkStart w:id="0" w:name="_GoBack"/>
      <w:bookmarkEnd w:id="0"/>
      <w:r>
        <w:rPr>
          <w:rFonts w:hint="eastAsia" w:ascii="仿宋" w:hAnsi="仿宋" w:eastAsia="仿宋" w:cs="仿宋"/>
          <w:sz w:val="32"/>
          <w:szCs w:val="32"/>
          <w:lang w:val="en-US" w:eastAsia="zh-CN"/>
        </w:rPr>
        <w:t xml:space="preserve">2021年9月8日 </w:t>
      </w:r>
    </w:p>
    <w:p>
      <w:pPr>
        <w:keepNext w:val="0"/>
        <w:keepLines w:val="0"/>
        <w:pageBreakBefore w:val="0"/>
        <w:widowControl w:val="0"/>
        <w:kinsoku/>
        <w:wordWrap/>
        <w:overflowPunct/>
        <w:topLinePunct w:val="0"/>
        <w:autoSpaceDE/>
        <w:autoSpaceDN/>
        <w:bidi w:val="0"/>
        <w:adjustRightInd/>
        <w:snapToGrid/>
        <w:spacing w:line="580" w:lineRule="exact"/>
        <w:ind w:right="0" w:rightChars="0"/>
        <w:jc w:val="left"/>
        <w:textAlignment w:val="auto"/>
        <w:rPr>
          <w:rFonts w:hint="eastAsia" w:ascii="仿宋" w:hAnsi="仿宋" w:eastAsia="仿宋"/>
          <w:b w:val="0"/>
          <w:bCs w:val="0"/>
          <w:sz w:val="32"/>
          <w:szCs w:val="32"/>
          <w:lang w:val="en-US" w:eastAsia="zh-CN"/>
        </w:rPr>
      </w:pPr>
      <w:r>
        <w:rPr>
          <w:rFonts w:hint="eastAsia" w:ascii="仿宋" w:hAnsi="仿宋" w:eastAsia="仿宋"/>
          <w:b w:val="0"/>
          <w:bCs w:val="0"/>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80" w:lineRule="exact"/>
        <w:ind w:right="0" w:rightChars="0"/>
        <w:jc w:val="left"/>
        <w:textAlignment w:val="auto"/>
        <w:rPr>
          <w:rFonts w:hint="eastAsia" w:ascii="仿宋" w:hAnsi="仿宋" w:eastAsia="仿宋"/>
          <w:b w:val="0"/>
          <w:bCs w:val="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80" w:lineRule="exact"/>
        <w:ind w:right="0" w:rightChars="0"/>
        <w:jc w:val="left"/>
        <w:textAlignment w:val="auto"/>
        <w:rPr>
          <w:rFonts w:hint="eastAsia" w:ascii="仿宋" w:hAnsi="仿宋" w:eastAsia="仿宋"/>
          <w:b w:val="0"/>
          <w:bCs w:val="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80" w:lineRule="exact"/>
        <w:ind w:right="0" w:rightChars="0"/>
        <w:jc w:val="left"/>
        <w:textAlignment w:val="auto"/>
        <w:rPr>
          <w:rFonts w:hint="eastAsia" w:ascii="仿宋" w:hAnsi="仿宋" w:eastAsia="仿宋"/>
          <w:b w:val="0"/>
          <w:bCs w:val="0"/>
          <w:sz w:val="32"/>
          <w:szCs w:val="32"/>
          <w:lang w:eastAsia="zh-CN"/>
        </w:rPr>
      </w:pPr>
    </w:p>
    <w:p>
      <w:pPr>
        <w:keepNext w:val="0"/>
        <w:keepLines w:val="0"/>
        <w:pageBreakBefore w:val="0"/>
        <w:widowControl w:val="0"/>
        <w:kinsoku/>
        <w:wordWrap/>
        <w:overflowPunct/>
        <w:topLinePunct w:val="0"/>
        <w:autoSpaceDE/>
        <w:autoSpaceDN/>
        <w:bidi w:val="0"/>
        <w:adjustRightInd/>
        <w:snapToGrid/>
        <w:spacing w:line="580" w:lineRule="exact"/>
        <w:ind w:right="0" w:rightChars="0"/>
        <w:jc w:val="left"/>
        <w:textAlignment w:val="auto"/>
        <w:rPr>
          <w:rFonts w:hint="eastAsia" w:ascii="仿宋" w:hAnsi="仿宋" w:eastAsia="仿宋"/>
          <w:b w:val="0"/>
          <w:bCs w:val="0"/>
          <w:sz w:val="32"/>
          <w:szCs w:val="32"/>
          <w:lang w:eastAsia="zh-CN"/>
        </w:rPr>
      </w:pPr>
    </w:p>
    <w:p>
      <w:pPr>
        <w:keepNext w:val="0"/>
        <w:keepLines w:val="0"/>
        <w:pageBreakBefore w:val="0"/>
        <w:widowControl w:val="0"/>
        <w:kinsoku/>
        <w:wordWrap/>
        <w:overflowPunct/>
        <w:topLinePunct w:val="0"/>
        <w:autoSpaceDE/>
        <w:autoSpaceDN/>
        <w:bidi w:val="0"/>
        <w:adjustRightInd/>
        <w:snapToGrid/>
        <w:spacing w:line="580" w:lineRule="exact"/>
        <w:ind w:right="0" w:rightChars="0"/>
        <w:jc w:val="left"/>
        <w:textAlignment w:val="auto"/>
        <w:rPr>
          <w:rFonts w:hint="eastAsia" w:ascii="仿宋" w:hAnsi="仿宋" w:eastAsia="仿宋"/>
          <w:b w:val="0"/>
          <w:bCs w:val="0"/>
          <w:sz w:val="32"/>
          <w:szCs w:val="32"/>
          <w:lang w:eastAsia="zh-CN"/>
        </w:rPr>
      </w:pPr>
    </w:p>
    <w:p>
      <w:pPr>
        <w:keepNext w:val="0"/>
        <w:keepLines w:val="0"/>
        <w:pageBreakBefore w:val="0"/>
        <w:widowControl w:val="0"/>
        <w:kinsoku/>
        <w:wordWrap/>
        <w:overflowPunct/>
        <w:topLinePunct w:val="0"/>
        <w:autoSpaceDE/>
        <w:autoSpaceDN/>
        <w:bidi w:val="0"/>
        <w:adjustRightInd/>
        <w:snapToGrid/>
        <w:spacing w:line="580" w:lineRule="exact"/>
        <w:ind w:right="0" w:rightChars="0"/>
        <w:jc w:val="left"/>
        <w:textAlignment w:val="auto"/>
        <w:rPr>
          <w:rFonts w:hint="eastAsia" w:ascii="仿宋" w:hAnsi="仿宋" w:eastAsia="仿宋"/>
          <w:b w:val="0"/>
          <w:bCs w:val="0"/>
          <w:sz w:val="32"/>
          <w:szCs w:val="32"/>
          <w:lang w:eastAsia="zh-CN"/>
        </w:rPr>
      </w:pP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0" w:firstLineChars="0"/>
        <w:jc w:val="both"/>
        <w:textAlignment w:val="auto"/>
        <w:outlineLvl w:val="9"/>
      </w:pPr>
    </w:p>
    <w:sectPr>
      <w:footerReference r:id="rId3" w:type="default"/>
      <w:pgSz w:w="11906" w:h="16838"/>
      <w:pgMar w:top="2098" w:right="1531" w:bottom="1984" w:left="1531" w:header="851" w:footer="992" w:gutter="0"/>
      <w:cols w:space="0" w:num="1"/>
      <w:rtlGutter w:val="0"/>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ascii="仿宋" w:hAnsi="仿宋" w:eastAsia="仿宋" w:cs="仿宋"/>
                              <w:sz w:val="28"/>
                              <w:szCs w:val="28"/>
                              <w:lang w:eastAsia="zh-CN"/>
                            </w:rPr>
                          </w:pPr>
                          <w:r>
                            <w:rPr>
                              <w:rFonts w:hint="eastAsia" w:ascii="仿宋" w:hAnsi="仿宋" w:eastAsia="仿宋" w:cs="仿宋"/>
                              <w:sz w:val="28"/>
                              <w:szCs w:val="28"/>
                              <w:lang w:eastAsia="zh-CN"/>
                            </w:rPr>
                            <w:fldChar w:fldCharType="begin"/>
                          </w:r>
                          <w:r>
                            <w:rPr>
                              <w:rFonts w:hint="eastAsia" w:ascii="仿宋" w:hAnsi="仿宋" w:eastAsia="仿宋" w:cs="仿宋"/>
                              <w:sz w:val="28"/>
                              <w:szCs w:val="28"/>
                              <w:lang w:eastAsia="zh-CN"/>
                            </w:rPr>
                            <w:instrText xml:space="preserve"> PAGE  \* MERGEFORMAT </w:instrText>
                          </w:r>
                          <w:r>
                            <w:rPr>
                              <w:rFonts w:hint="eastAsia" w:ascii="仿宋" w:hAnsi="仿宋" w:eastAsia="仿宋" w:cs="仿宋"/>
                              <w:sz w:val="28"/>
                              <w:szCs w:val="28"/>
                              <w:lang w:eastAsia="zh-CN"/>
                            </w:rPr>
                            <w:fldChar w:fldCharType="separate"/>
                          </w:r>
                          <w:r>
                            <w:rPr>
                              <w:rFonts w:hint="eastAsia" w:ascii="仿宋" w:hAnsi="仿宋" w:eastAsia="仿宋" w:cs="仿宋"/>
                              <w:sz w:val="28"/>
                              <w:szCs w:val="28"/>
                            </w:rPr>
                            <w:t>1</w:t>
                          </w:r>
                          <w:r>
                            <w:rPr>
                              <w:rFonts w:hint="eastAsia" w:ascii="仿宋" w:hAnsi="仿宋" w:eastAsia="仿宋" w:cs="仿宋"/>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snapToGrid w:val="0"/>
                      <w:rPr>
                        <w:rFonts w:hint="eastAsia" w:ascii="仿宋" w:hAnsi="仿宋" w:eastAsia="仿宋" w:cs="仿宋"/>
                        <w:sz w:val="28"/>
                        <w:szCs w:val="28"/>
                        <w:lang w:eastAsia="zh-CN"/>
                      </w:rPr>
                    </w:pPr>
                    <w:r>
                      <w:rPr>
                        <w:rFonts w:hint="eastAsia" w:ascii="仿宋" w:hAnsi="仿宋" w:eastAsia="仿宋" w:cs="仿宋"/>
                        <w:sz w:val="28"/>
                        <w:szCs w:val="28"/>
                        <w:lang w:eastAsia="zh-CN"/>
                      </w:rPr>
                      <w:fldChar w:fldCharType="begin"/>
                    </w:r>
                    <w:r>
                      <w:rPr>
                        <w:rFonts w:hint="eastAsia" w:ascii="仿宋" w:hAnsi="仿宋" w:eastAsia="仿宋" w:cs="仿宋"/>
                        <w:sz w:val="28"/>
                        <w:szCs w:val="28"/>
                        <w:lang w:eastAsia="zh-CN"/>
                      </w:rPr>
                      <w:instrText xml:space="preserve"> PAGE  \* MERGEFORMAT </w:instrText>
                    </w:r>
                    <w:r>
                      <w:rPr>
                        <w:rFonts w:hint="eastAsia" w:ascii="仿宋" w:hAnsi="仿宋" w:eastAsia="仿宋" w:cs="仿宋"/>
                        <w:sz w:val="28"/>
                        <w:szCs w:val="28"/>
                        <w:lang w:eastAsia="zh-CN"/>
                      </w:rPr>
                      <w:fldChar w:fldCharType="separate"/>
                    </w:r>
                    <w:r>
                      <w:rPr>
                        <w:rFonts w:hint="eastAsia" w:ascii="仿宋" w:hAnsi="仿宋" w:eastAsia="仿宋" w:cs="仿宋"/>
                        <w:sz w:val="28"/>
                        <w:szCs w:val="28"/>
                      </w:rPr>
                      <w:t>1</w:t>
                    </w:r>
                    <w:r>
                      <w:rPr>
                        <w:rFonts w:hint="eastAsia" w:ascii="仿宋" w:hAnsi="仿宋" w:eastAsia="仿宋" w:cs="仿宋"/>
                        <w:sz w:val="28"/>
                        <w:szCs w:val="28"/>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embedSystemFonts/>
  <w:bordersDoNotSurroundHeader w:val="1"/>
  <w:bordersDoNotSurroundFooter w:val="1"/>
  <w:documentProtection w:enforcement="0"/>
  <w:defaultTabStop w:val="420"/>
  <w:drawingGridVerticalSpacing w:val="158"/>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4940397"/>
    <w:rsid w:val="000E4C41"/>
    <w:rsid w:val="08485151"/>
    <w:rsid w:val="0D213A23"/>
    <w:rsid w:val="113175DE"/>
    <w:rsid w:val="117F2279"/>
    <w:rsid w:val="1DFF20B2"/>
    <w:rsid w:val="221D564A"/>
    <w:rsid w:val="2451511E"/>
    <w:rsid w:val="294B7DF6"/>
    <w:rsid w:val="2AC445A2"/>
    <w:rsid w:val="31BF6225"/>
    <w:rsid w:val="321623A2"/>
    <w:rsid w:val="36766DDD"/>
    <w:rsid w:val="40ED046F"/>
    <w:rsid w:val="41642860"/>
    <w:rsid w:val="44940397"/>
    <w:rsid w:val="4A2120D5"/>
    <w:rsid w:val="500006A7"/>
    <w:rsid w:val="516D4DC1"/>
    <w:rsid w:val="529E2FE1"/>
    <w:rsid w:val="54802C2C"/>
    <w:rsid w:val="5D6176EF"/>
    <w:rsid w:val="5FB807AE"/>
    <w:rsid w:val="60474717"/>
    <w:rsid w:val="61567CE1"/>
    <w:rsid w:val="68E553E3"/>
    <w:rsid w:val="6FDE61AF"/>
    <w:rsid w:val="70D2028C"/>
    <w:rsid w:val="7C3A27AD"/>
    <w:rsid w:val="7F19658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widowControl/>
      <w:spacing w:before="100" w:beforeAutospacing="1" w:after="100" w:afterAutospacing="1"/>
      <w:jc w:val="left"/>
      <w:outlineLvl w:val="0"/>
    </w:pPr>
    <w:rPr>
      <w:rFonts w:ascii="宋体" w:hAnsi="宋体" w:cs="宋体"/>
      <w:b/>
      <w:bCs/>
      <w:kern w:val="36"/>
      <w:sz w:val="48"/>
      <w:szCs w:val="48"/>
    </w:rPr>
  </w:style>
  <w:style w:type="paragraph" w:styleId="3">
    <w:name w:val="heading 2"/>
    <w:basedOn w:val="1"/>
    <w:next w:val="1"/>
    <w:unhideWhenUsed/>
    <w:qFormat/>
    <w:uiPriority w:val="0"/>
    <w:pPr>
      <w:spacing w:before="100" w:beforeLines="100" w:after="100" w:afterLines="100"/>
      <w:ind w:firstLine="0" w:firstLineChars="0"/>
      <w:jc w:val="center"/>
      <w:outlineLvl w:val="1"/>
    </w:pPr>
    <w:rPr>
      <w:szCs w:val="36"/>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9">
    <w:name w:val="page number"/>
    <w:basedOn w:val="8"/>
    <w:qFormat/>
    <w:uiPriority w:val="0"/>
    <w:rPr>
      <w:rFonts w:cs="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2021-09-07T07:12:00Z</dcterms:created>
  <dc:creator>Administrator</dc:creator>
  <cp:lastModifiedBy>Administrator</cp:lastModifiedBy>
  <cp:lastPrinted>2021-09-09T09:35:00Z</cp:lastPrinted>
  <dcterms:modified xsi:type="dcterms:W3CDTF">2021-12-01T07:19:53Z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9C8EBCF9A41E4B8B866977CF8EFFF18D</vt:lpwstr>
  </property>
</Properties>
</file>