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</w:p>
    <w:tbl>
      <w:tblPr>
        <w:tblStyle w:val="3"/>
        <w:tblW w:w="148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105"/>
        <w:gridCol w:w="3006"/>
        <w:gridCol w:w="1065"/>
        <w:gridCol w:w="885"/>
        <w:gridCol w:w="975"/>
        <w:gridCol w:w="3585"/>
        <w:gridCol w:w="1020"/>
        <w:gridCol w:w="1470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2022年襄城县动物疫病强制免疫“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先打后补”补助资金统计表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单位：毫升、元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养殖场名称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存栏量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补贴疫苗种类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疫苗补贴量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汾陈镇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襄城县垒旺养殖专业合作社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李幸业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重组禽流感（H5+H7）三价灭活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0.3元/毫升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汾陈镇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襄城县战旭鸡蛋销售部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方战旭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重组禽流感（H5+H7）三价灭活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0.3元/毫升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湛北乡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程根礼养殖场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程根礼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重组禽流感（H5+H7）三价灭活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0.3元/毫升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姜庄乡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襄城县王道养殖有限公司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122280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重组禽流感（H5+H7）三价灭活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0.3元/毫升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襄城县幸福牧业有限公司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猪口蹄疫O、A型二价合成肽疫苗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2元/毫升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十里铺镇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许昌市恒昌农牧有限公司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50300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重组禽流感（H5+H7）三价灭活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0.3元/毫升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山头店镇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襄城县三亮养殖有限公司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34226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重组禽流感（H5+H7）三价灭活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0.3元/毫升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紫云镇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襄城县春香养殖有限公司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29902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重组禽流感（H5+H7）三价灭活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0.3元/毫升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颍阳镇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张永刚养殖场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重组禽流感（H5+H7）三价灭活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0.3元/毫升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王卫权养殖场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重组禽流感（H5+H7）三价灭活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0.3元/毫升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苏召辉养殖场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苏召辉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重组禽流感（H5+H7）三价灭活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0.3元/毫升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紫云镇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襄城县华京蛋鸡场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陈延亭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25100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重组禽流感（H5+H7）三价灭活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0.3元/毫升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丁营乡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襄城县  华康养殖场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霍海红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73000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重组禽流感（H5+H7）三价灭活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0.3元/毫升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433522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331600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114800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sectPr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YzdhYjNhMGUyMDMyOWNmNTcyZDE3NzA3YjJkMmYifQ=="/>
  </w:docVars>
  <w:rsids>
    <w:rsidRoot w:val="62032121"/>
    <w:rsid w:val="26C10195"/>
    <w:rsid w:val="29642566"/>
    <w:rsid w:val="37B3277F"/>
    <w:rsid w:val="3A545797"/>
    <w:rsid w:val="3F8A1A6B"/>
    <w:rsid w:val="415B370A"/>
    <w:rsid w:val="445748F5"/>
    <w:rsid w:val="52894A13"/>
    <w:rsid w:val="54145162"/>
    <w:rsid w:val="559D0734"/>
    <w:rsid w:val="62032121"/>
    <w:rsid w:val="6B2C1760"/>
    <w:rsid w:val="6FF98EFC"/>
    <w:rsid w:val="75793D8A"/>
    <w:rsid w:val="7B926816"/>
    <w:rsid w:val="FEDEA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881</Words>
  <Characters>1154</Characters>
  <Lines>0</Lines>
  <Paragraphs>0</Paragraphs>
  <TotalTime>71</TotalTime>
  <ScaleCrop>false</ScaleCrop>
  <LinksUpToDate>false</LinksUpToDate>
  <CharactersWithSpaces>1196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2022-04-04T16:45:00Z</dcterms:created>
  <dc:creator>楚楚很嫣然</dc:creator>
  <cp:lastModifiedBy>huanghe</cp:lastModifiedBy>
  <cp:lastPrinted>2023-03-01T08:30:00Z</cp:lastPrinted>
  <dcterms:modified xsi:type="dcterms:W3CDTF">2023-03-01T10:03:45Z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495276E685EE453D80C79B02BA7BE944</vt:lpwstr>
  </property>
</Properties>
</file>